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C49" w:rsidRDefault="004D0C49"/>
    <w:p w:rsidR="00FA1C36" w:rsidRDefault="00FA1C36"/>
    <w:p w:rsidR="00FA1C36" w:rsidRPr="00FA1C36" w:rsidRDefault="00FA1C36">
      <w:pPr>
        <w:rPr>
          <w:sz w:val="28"/>
          <w:szCs w:val="28"/>
        </w:rPr>
      </w:pPr>
      <w:r w:rsidRPr="00FA1C36">
        <w:rPr>
          <w:sz w:val="28"/>
          <w:szCs w:val="28"/>
        </w:rPr>
        <w:t xml:space="preserve">Fiets netwerktocht 29 juni 2012 </w:t>
      </w:r>
    </w:p>
    <w:p w:rsidR="00EB7E2B" w:rsidRDefault="008D4DA2">
      <w:r>
        <w:rPr>
          <w:noProof/>
          <w:lang w:eastAsia="nl-NL"/>
        </w:rPr>
        <w:drawing>
          <wp:inline distT="0" distB="0" distL="0" distR="0">
            <wp:extent cx="2275213" cy="2486025"/>
            <wp:effectExtent l="0" t="0" r="0" b="0"/>
            <wp:docPr id="3" name="Afbeelding 2" descr="C:\Documents and Settings\Franka1\Mijn documenten\Mijn vaste bestanden\Mijn afbeeldingen\nieuw logo fietsen sco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Franka1\Mijn documenten\Mijn vaste bestanden\Mijn afbeeldingen\nieuw logo fietsen scoort.PNG"/>
                    <pic:cNvPicPr>
                      <a:picLocks noChangeAspect="1" noChangeArrowheads="1"/>
                    </pic:cNvPicPr>
                  </pic:nvPicPr>
                  <pic:blipFill>
                    <a:blip r:embed="rId5" cstate="print"/>
                    <a:srcRect/>
                    <a:stretch>
                      <a:fillRect/>
                    </a:stretch>
                  </pic:blipFill>
                  <pic:spPr bwMode="auto">
                    <a:xfrm>
                      <a:off x="0" y="0"/>
                      <a:ext cx="2278454" cy="2489566"/>
                    </a:xfrm>
                    <a:prstGeom prst="rect">
                      <a:avLst/>
                    </a:prstGeom>
                    <a:noFill/>
                    <a:ln w="9525">
                      <a:noFill/>
                      <a:miter lim="800000"/>
                      <a:headEnd/>
                      <a:tailEnd/>
                    </a:ln>
                  </pic:spPr>
                </pic:pic>
              </a:graphicData>
            </a:graphic>
          </wp:inline>
        </w:drawing>
      </w:r>
      <w:r w:rsidR="00FA1C36">
        <w:tab/>
      </w:r>
      <w:r w:rsidR="00FA1C36" w:rsidRPr="00FA1C36">
        <w:drawing>
          <wp:inline distT="0" distB="0" distL="0" distR="0">
            <wp:extent cx="2238375" cy="466725"/>
            <wp:effectExtent l="19050" t="0" r="9525" b="0"/>
            <wp:docPr id="6" name="Afbeelding 3" descr="C:\Documents and Settings\Franka1\Mijn documenten\Mijn vaste bestanden\Mijn afbeeldingen\Antr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ranka1\Mijn documenten\Mijn vaste bestanden\Mijn afbeeldingen\Antropia.jpg"/>
                    <pic:cNvPicPr>
                      <a:picLocks noChangeAspect="1" noChangeArrowheads="1"/>
                    </pic:cNvPicPr>
                  </pic:nvPicPr>
                  <pic:blipFill>
                    <a:blip r:embed="rId6" cstate="print"/>
                    <a:srcRect/>
                    <a:stretch>
                      <a:fillRect/>
                    </a:stretch>
                  </pic:blipFill>
                  <pic:spPr bwMode="auto">
                    <a:xfrm>
                      <a:off x="0" y="0"/>
                      <a:ext cx="2238375" cy="466725"/>
                    </a:xfrm>
                    <a:prstGeom prst="rect">
                      <a:avLst/>
                    </a:prstGeom>
                    <a:noFill/>
                    <a:ln w="9525">
                      <a:noFill/>
                      <a:miter lim="800000"/>
                      <a:headEnd/>
                      <a:tailEnd/>
                    </a:ln>
                  </pic:spPr>
                </pic:pic>
              </a:graphicData>
            </a:graphic>
          </wp:inline>
        </w:drawing>
      </w:r>
      <w:r w:rsidR="00FA1C36">
        <w:tab/>
      </w:r>
    </w:p>
    <w:p w:rsidR="00FA1C36" w:rsidRDefault="00FA1C36"/>
    <w:p w:rsidR="00FA1C36" w:rsidRDefault="00FA1C36">
      <w:r>
        <w:t>Organisatie</w:t>
      </w:r>
    </w:p>
    <w:p w:rsidR="00FA1C36" w:rsidRDefault="00FA1C36">
      <w:hyperlink r:id="rId7" w:history="1">
        <w:r w:rsidRPr="002B4852">
          <w:rPr>
            <w:rStyle w:val="Hyperlink"/>
          </w:rPr>
          <w:t>www.fietsensco</w:t>
        </w:r>
        <w:r w:rsidRPr="002B4852">
          <w:rPr>
            <w:rStyle w:val="Hyperlink"/>
          </w:rPr>
          <w:t>o</w:t>
        </w:r>
        <w:r w:rsidRPr="002B4852">
          <w:rPr>
            <w:rStyle w:val="Hyperlink"/>
          </w:rPr>
          <w:t>rt.nl</w:t>
        </w:r>
      </w:hyperlink>
    </w:p>
    <w:p w:rsidR="00FA1C36" w:rsidRDefault="00A67112">
      <w:hyperlink r:id="rId8" w:history="1">
        <w:r w:rsidRPr="002B4852">
          <w:rPr>
            <w:rStyle w:val="Hyperlink"/>
          </w:rPr>
          <w:t>www.antro</w:t>
        </w:r>
        <w:r w:rsidRPr="002B4852">
          <w:rPr>
            <w:rStyle w:val="Hyperlink"/>
          </w:rPr>
          <w:t>p</w:t>
        </w:r>
        <w:r w:rsidRPr="002B4852">
          <w:rPr>
            <w:rStyle w:val="Hyperlink"/>
          </w:rPr>
          <w:t>ia.nl</w:t>
        </w:r>
      </w:hyperlink>
    </w:p>
    <w:p w:rsidR="00FA1C36" w:rsidRDefault="00FA1C36">
      <w:r>
        <w:tab/>
      </w:r>
      <w:r>
        <w:tab/>
      </w:r>
      <w:r>
        <w:tab/>
      </w:r>
      <w:r>
        <w:tab/>
      </w:r>
      <w:r>
        <w:tab/>
      </w:r>
    </w:p>
    <w:p w:rsidR="00FA1C36" w:rsidRDefault="00FA1C36"/>
    <w:tbl>
      <w:tblPr>
        <w:tblStyle w:val="Tabelraster"/>
        <w:tblW w:w="0" w:type="auto"/>
        <w:tblLook w:val="04A0"/>
      </w:tblPr>
      <w:tblGrid>
        <w:gridCol w:w="9212"/>
      </w:tblGrid>
      <w:tr w:rsidR="004509E1" w:rsidRPr="004509E1" w:rsidTr="008C1662">
        <w:trPr>
          <w:trHeight w:val="2132"/>
        </w:trPr>
        <w:tc>
          <w:tcPr>
            <w:tcW w:w="9212" w:type="dxa"/>
          </w:tcPr>
          <w:p w:rsidR="004509E1" w:rsidRPr="004509E1" w:rsidRDefault="004509E1" w:rsidP="009D47EA">
            <w:pPr>
              <w:outlineLvl w:val="0"/>
              <w:rPr>
                <w:rFonts w:ascii="Verdana" w:hAnsi="Verdana"/>
                <w:b/>
                <w:sz w:val="18"/>
                <w:szCs w:val="18"/>
              </w:rPr>
            </w:pPr>
            <w:r w:rsidRPr="004509E1">
              <w:rPr>
                <w:rFonts w:ascii="Verdana" w:eastAsia="Calibri" w:hAnsi="Verdana" w:cs="Times New Roman"/>
                <w:b/>
                <w:sz w:val="18"/>
                <w:szCs w:val="18"/>
              </w:rPr>
              <w:t xml:space="preserve">Fietsen Scoort voor een beter klimaat! </w:t>
            </w:r>
          </w:p>
          <w:p w:rsidR="004509E1" w:rsidRPr="004509E1" w:rsidRDefault="004509E1" w:rsidP="009D47EA">
            <w:pPr>
              <w:rPr>
                <w:rFonts w:ascii="Verdana" w:hAnsi="Verdana"/>
                <w:sz w:val="18"/>
                <w:szCs w:val="18"/>
              </w:rPr>
            </w:pPr>
            <w:r w:rsidRPr="004509E1">
              <w:rPr>
                <w:rFonts w:ascii="Verdana" w:eastAsia="Calibri" w:hAnsi="Verdana" w:cs="Times New Roman"/>
                <w:sz w:val="18"/>
                <w:szCs w:val="18"/>
              </w:rPr>
              <w:t>Fietsen Scoort is een landelijke campagne om fietsen naar het werk te stimuleren. Fietsen heeft veel voordelen. Het draagt bij aan CO</w:t>
            </w:r>
            <w:r w:rsidRPr="004509E1">
              <w:rPr>
                <w:rFonts w:ascii="Verdana" w:eastAsia="Calibri" w:hAnsi="Verdana" w:cs="Times New Roman"/>
                <w:sz w:val="18"/>
                <w:szCs w:val="18"/>
                <w:vertAlign w:val="subscript"/>
              </w:rPr>
              <w:t>2</w:t>
            </w:r>
            <w:r w:rsidRPr="004509E1">
              <w:rPr>
                <w:rFonts w:ascii="Verdana" w:eastAsia="Calibri" w:hAnsi="Verdana" w:cs="Times New Roman"/>
                <w:sz w:val="18"/>
                <w:szCs w:val="18"/>
              </w:rPr>
              <w:t xml:space="preserve"> reductie en het tegengaan van klimaatverandering wereldwijd. </w:t>
            </w:r>
          </w:p>
          <w:p w:rsidR="004509E1" w:rsidRPr="004509E1" w:rsidRDefault="004509E1" w:rsidP="009D47EA">
            <w:pPr>
              <w:rPr>
                <w:rFonts w:ascii="Verdana" w:hAnsi="Verdana"/>
                <w:sz w:val="18"/>
                <w:szCs w:val="18"/>
              </w:rPr>
            </w:pPr>
            <w:r w:rsidRPr="004509E1">
              <w:rPr>
                <w:rFonts w:ascii="Verdana" w:eastAsia="Calibri" w:hAnsi="Verdana" w:cs="Times New Roman"/>
                <w:sz w:val="18"/>
                <w:szCs w:val="18"/>
              </w:rPr>
              <w:t xml:space="preserve">Het is gezond voor het lichaam; inspirerend in de vroege morgen en ontspannend na een dag werken. En je kunt er geld mee verdienen voor projecten in ontwikkelingslanden. </w:t>
            </w:r>
          </w:p>
          <w:p w:rsidR="004509E1" w:rsidRPr="004509E1" w:rsidRDefault="004509E1" w:rsidP="009D47EA">
            <w:pPr>
              <w:rPr>
                <w:sz w:val="28"/>
                <w:szCs w:val="28"/>
              </w:rPr>
            </w:pPr>
            <w:r w:rsidRPr="004509E1">
              <w:rPr>
                <w:rFonts w:ascii="Verdana" w:eastAsia="Calibri" w:hAnsi="Verdana" w:cs="Times New Roman"/>
                <w:sz w:val="18"/>
                <w:szCs w:val="18"/>
              </w:rPr>
              <w:t>Fietsen Scoort is de grootste fietscampagne in Nederland met ruim 28.000 deelnemers die jaarlijks goed zijn voor 13 miljoen kilometer en een sponsorbedrag.</w:t>
            </w:r>
          </w:p>
        </w:tc>
      </w:tr>
    </w:tbl>
    <w:p w:rsidR="00A07DCB" w:rsidRDefault="00A07DCB" w:rsidP="00A07DCB">
      <w:pPr>
        <w:rPr>
          <w:rFonts w:ascii="Verdana" w:hAnsi="Verdana"/>
          <w:sz w:val="18"/>
          <w:szCs w:val="18"/>
        </w:rPr>
      </w:pPr>
    </w:p>
    <w:p w:rsidR="00A07DCB" w:rsidRPr="003519F3" w:rsidRDefault="00A07DCB" w:rsidP="00A07DCB">
      <w:pPr>
        <w:rPr>
          <w:rFonts w:ascii="Verdana" w:eastAsia="Calibri" w:hAnsi="Verdana" w:cs="Times New Roman"/>
          <w:sz w:val="18"/>
          <w:szCs w:val="18"/>
        </w:rPr>
      </w:pPr>
    </w:p>
    <w:p w:rsidR="004D0C49" w:rsidRDefault="004D0C49">
      <w:r>
        <w:t xml:space="preserve">Onze fietsroute vrijdag </w:t>
      </w:r>
      <w:r w:rsidR="003E32FA">
        <w:t xml:space="preserve">29 juni </w:t>
      </w:r>
      <w:r>
        <w:t xml:space="preserve">is een </w:t>
      </w:r>
      <w:proofErr w:type="spellStart"/>
      <w:r>
        <w:t>zgn</w:t>
      </w:r>
      <w:proofErr w:type="spellEnd"/>
      <w:r>
        <w:t xml:space="preserve"> knooppuntroute. </w:t>
      </w:r>
    </w:p>
    <w:p w:rsidR="004D0C49" w:rsidRDefault="004D0C49">
      <w:r>
        <w:t xml:space="preserve">Er zijn twee versies. Eén van 20 kilometer lang en een die wat </w:t>
      </w:r>
      <w:r w:rsidR="0084365D">
        <w:t>korter is.</w:t>
      </w:r>
    </w:p>
    <w:p w:rsidR="004D0C49" w:rsidRDefault="004D0C49"/>
    <w:p w:rsidR="004D0C49" w:rsidRDefault="004D0C49">
      <w:r>
        <w:t>Hij voert ons o.a. door het natuurgebied H</w:t>
      </w:r>
      <w:r w:rsidR="0084365D">
        <w:t>eidestein,</w:t>
      </w:r>
      <w:r>
        <w:t xml:space="preserve"> en op de terugweg langs </w:t>
      </w:r>
      <w:proofErr w:type="spellStart"/>
      <w:r>
        <w:t>Bornia</w:t>
      </w:r>
      <w:proofErr w:type="spellEnd"/>
      <w:r>
        <w:t xml:space="preserve">, het seminarie en het oude dorpje Rijsenburg. </w:t>
      </w:r>
    </w:p>
    <w:p w:rsidR="004D0C49" w:rsidRDefault="004D0C49"/>
    <w:p w:rsidR="004B0913" w:rsidRPr="004D0C49" w:rsidRDefault="004D0C49" w:rsidP="004B0913">
      <w:r>
        <w:t xml:space="preserve">Als je een </w:t>
      </w:r>
      <w:proofErr w:type="spellStart"/>
      <w:r>
        <w:t>smartphone</w:t>
      </w:r>
      <w:proofErr w:type="spellEnd"/>
      <w:r>
        <w:t xml:space="preserve"> hebt, </w:t>
      </w:r>
      <w:r w:rsidR="00A67112">
        <w:t xml:space="preserve">kun je de </w:t>
      </w:r>
      <w:proofErr w:type="spellStart"/>
      <w:r w:rsidR="00A67112">
        <w:t>app</w:t>
      </w:r>
      <w:proofErr w:type="spellEnd"/>
      <w:r w:rsidR="00A67112">
        <w:t xml:space="preserve"> </w:t>
      </w:r>
      <w:r w:rsidR="00701A1B">
        <w:t xml:space="preserve">Fiets! </w:t>
      </w:r>
      <w:proofErr w:type="spellStart"/>
      <w:r w:rsidR="00701A1B">
        <w:t>nl</w:t>
      </w:r>
      <w:proofErr w:type="spellEnd"/>
      <w:r w:rsidR="00A67112">
        <w:t xml:space="preserve"> installeren (</w:t>
      </w:r>
      <w:proofErr w:type="spellStart"/>
      <w:r w:rsidR="00A67112">
        <w:t>android</w:t>
      </w:r>
      <w:proofErr w:type="spellEnd"/>
      <w:r w:rsidR="00A67112">
        <w:t>)</w:t>
      </w:r>
    </w:p>
    <w:p w:rsidR="004D0C49" w:rsidRDefault="004D0C49">
      <w:r>
        <w:t xml:space="preserve">Met </w:t>
      </w:r>
      <w:r w:rsidR="003F5F0F">
        <w:t xml:space="preserve">deze </w:t>
      </w:r>
      <w:proofErr w:type="spellStart"/>
      <w:r w:rsidR="003F5F0F">
        <w:t>app</w:t>
      </w:r>
      <w:proofErr w:type="spellEnd"/>
      <w:r w:rsidR="003F5F0F">
        <w:t xml:space="preserve"> op je </w:t>
      </w:r>
      <w:proofErr w:type="spellStart"/>
      <w:r>
        <w:t>smartphone</w:t>
      </w:r>
      <w:proofErr w:type="spellEnd"/>
      <w:r>
        <w:t xml:space="preserve"> heb je eigenlijk geen </w:t>
      </w:r>
      <w:r w:rsidR="00E23EA4">
        <w:t xml:space="preserve">papieren </w:t>
      </w:r>
      <w:r>
        <w:t xml:space="preserve">aanwijzingen nodig. </w:t>
      </w:r>
    </w:p>
    <w:p w:rsidR="0084365D" w:rsidRDefault="0084365D"/>
    <w:p w:rsidR="0084365D" w:rsidRPr="0084365D" w:rsidRDefault="0084365D">
      <w:pPr>
        <w:rPr>
          <w:b/>
        </w:rPr>
      </w:pPr>
      <w:r w:rsidRPr="0084365D">
        <w:rPr>
          <w:b/>
        </w:rPr>
        <w:t>Lange route</w:t>
      </w:r>
      <w:r>
        <w:rPr>
          <w:b/>
        </w:rPr>
        <w:t xml:space="preserve"> met </w:t>
      </w:r>
      <w:proofErr w:type="spellStart"/>
      <w:r>
        <w:rPr>
          <w:b/>
        </w:rPr>
        <w:t>app</w:t>
      </w:r>
      <w:proofErr w:type="spellEnd"/>
    </w:p>
    <w:p w:rsidR="004D0C49" w:rsidRDefault="004D0C49">
      <w:r>
        <w:t>We fietsen van knooppunt 79 – 80 – 1 – 2  - 3 – 4</w:t>
      </w:r>
      <w:r w:rsidR="00043BF8">
        <w:t xml:space="preserve"> (</w:t>
      </w:r>
      <w:r w:rsidR="00E23EA4">
        <w:t xml:space="preserve">eventueel  met een </w:t>
      </w:r>
      <w:r w:rsidR="00043BF8">
        <w:t xml:space="preserve">alternatief laatste stukje </w:t>
      </w:r>
      <w:r w:rsidR="00E23EA4">
        <w:t xml:space="preserve"> </w:t>
      </w:r>
      <w:r w:rsidR="00CA260C">
        <w:t>van de route</w:t>
      </w:r>
      <w:r w:rsidR="00E23EA4">
        <w:t xml:space="preserve">) richting 79. Let op: </w:t>
      </w:r>
      <w:r w:rsidR="00701A1B">
        <w:t xml:space="preserve">op de terugweg </w:t>
      </w:r>
      <w:r w:rsidR="00E23EA4">
        <w:t>niet helemaal doorrijden</w:t>
      </w:r>
      <w:r w:rsidR="00701A1B">
        <w:t xml:space="preserve"> tot 79</w:t>
      </w:r>
      <w:r w:rsidR="00E23EA4">
        <w:t xml:space="preserve">, La </w:t>
      </w:r>
      <w:proofErr w:type="spellStart"/>
      <w:r w:rsidR="00E23EA4">
        <w:t>Porte</w:t>
      </w:r>
      <w:proofErr w:type="spellEnd"/>
      <w:r w:rsidR="00E23EA4">
        <w:t xml:space="preserve"> ligt bij het station. </w:t>
      </w:r>
    </w:p>
    <w:p w:rsidR="00E23EA4" w:rsidRDefault="00E23EA4"/>
    <w:p w:rsidR="003E32FA" w:rsidRDefault="0084365D">
      <w:pPr>
        <w:rPr>
          <w:b/>
        </w:rPr>
      </w:pPr>
      <w:r w:rsidRPr="0084365D">
        <w:rPr>
          <w:b/>
        </w:rPr>
        <w:t>Korte route</w:t>
      </w:r>
      <w:r>
        <w:rPr>
          <w:b/>
        </w:rPr>
        <w:t xml:space="preserve"> </w:t>
      </w:r>
      <w:r w:rsidR="00701A1B">
        <w:rPr>
          <w:b/>
        </w:rPr>
        <w:t xml:space="preserve">met </w:t>
      </w:r>
      <w:proofErr w:type="spellStart"/>
      <w:r w:rsidR="00701A1B">
        <w:rPr>
          <w:b/>
        </w:rPr>
        <w:t>app</w:t>
      </w:r>
      <w:proofErr w:type="spellEnd"/>
    </w:p>
    <w:p w:rsidR="00CA260C" w:rsidRDefault="00CA260C">
      <w:r>
        <w:t xml:space="preserve">De korte route  voert ons van knooppunt 79 – 80 – niet doorrijden naar 1, maar </w:t>
      </w:r>
      <w:r w:rsidR="00043BF8">
        <w:t xml:space="preserve">ca. </w:t>
      </w:r>
      <w:r>
        <w:t xml:space="preserve">een kilometer daarvoor rechtsaf de Austerlitzse  weg volgen , die overgaat in de Oude Postweg  het dorp Austerlitz door tot we aan het eind van het dorp bij knooppunt 3 de route weer </w:t>
      </w:r>
      <w:r w:rsidR="00E23EA4">
        <w:t xml:space="preserve">oppakken, dus verder naar </w:t>
      </w:r>
      <w:r w:rsidR="00E23EA4">
        <w:lastRenderedPageBreak/>
        <w:t xml:space="preserve">knooppunt 4 en vandaar </w:t>
      </w:r>
      <w:r w:rsidR="003F5F0F">
        <w:t xml:space="preserve">richting </w:t>
      </w:r>
      <w:r w:rsidR="00D25F35">
        <w:t xml:space="preserve">knooppunt </w:t>
      </w:r>
      <w:r w:rsidR="003F5F0F">
        <w:t>79</w:t>
      </w:r>
      <w:r w:rsidR="00701A1B">
        <w:t>.</w:t>
      </w:r>
      <w:r w:rsidR="003F5F0F">
        <w:t xml:space="preserve"> </w:t>
      </w:r>
      <w:r w:rsidR="00701A1B">
        <w:t xml:space="preserve">Let op: op de terugweg </w:t>
      </w:r>
      <w:r w:rsidR="003F5F0F">
        <w:t>niet helemaal doorrijden</w:t>
      </w:r>
      <w:r w:rsidR="00D25F35">
        <w:t xml:space="preserve"> </w:t>
      </w:r>
      <w:r w:rsidR="00701A1B">
        <w:t xml:space="preserve">tot 79, La </w:t>
      </w:r>
      <w:proofErr w:type="spellStart"/>
      <w:r w:rsidR="00701A1B">
        <w:t>Porte</w:t>
      </w:r>
      <w:proofErr w:type="spellEnd"/>
      <w:r w:rsidR="00701A1B">
        <w:t xml:space="preserve"> ligt bij het station</w:t>
      </w:r>
      <w:r w:rsidR="003F5F0F">
        <w:t xml:space="preserve">. </w:t>
      </w:r>
    </w:p>
    <w:p w:rsidR="00043BF8" w:rsidRDefault="00043BF8"/>
    <w:p w:rsidR="00043BF8" w:rsidRDefault="00043BF8"/>
    <w:tbl>
      <w:tblPr>
        <w:tblStyle w:val="Tabelraster"/>
        <w:tblW w:w="0" w:type="auto"/>
        <w:tblLook w:val="04A0"/>
      </w:tblPr>
      <w:tblGrid>
        <w:gridCol w:w="9212"/>
      </w:tblGrid>
      <w:tr w:rsidR="004509E1" w:rsidRPr="0084365D" w:rsidTr="00515B79">
        <w:trPr>
          <w:trHeight w:val="1890"/>
        </w:trPr>
        <w:tc>
          <w:tcPr>
            <w:tcW w:w="9212" w:type="dxa"/>
          </w:tcPr>
          <w:p w:rsidR="004509E1" w:rsidRPr="0084365D" w:rsidRDefault="004509E1" w:rsidP="003F5C08">
            <w:r w:rsidRPr="0084365D">
              <w:rPr>
                <w:b/>
              </w:rPr>
              <w:t xml:space="preserve">Voor </w:t>
            </w:r>
            <w:r w:rsidR="00701A1B">
              <w:rPr>
                <w:b/>
              </w:rPr>
              <w:t>alle</w:t>
            </w:r>
            <w:r w:rsidRPr="0084365D">
              <w:rPr>
                <w:b/>
              </w:rPr>
              <w:t xml:space="preserve"> routes een alternatief na knooppunt 4</w:t>
            </w:r>
          </w:p>
          <w:p w:rsidR="004509E1" w:rsidRPr="0084365D" w:rsidRDefault="004509E1" w:rsidP="003F5C08">
            <w:r w:rsidRPr="0084365D">
              <w:t xml:space="preserve">Wanneer je na het passeren van knooppunt 4 naar rechts de Oude Arnhemse Bovenweg opgegaan bent,  sla je linksaf bij de Gezichtslaan.  Je rijdt door tot aan het Seminarie aan het eind van de mooie laan en slaat op het fietspad op de T-kruising rechtsaf en meteen weer links tot je op de Hoofdstraat uitkomt. Daar ga je rechtsaf.  Een drukke weg, maar vooral aan je linkerhand prachtige oude huisjes en een pleintje in het oude Rijsenburg. Je volgt de weg onder de A12 door naar het station. </w:t>
            </w:r>
          </w:p>
        </w:tc>
      </w:tr>
    </w:tbl>
    <w:p w:rsidR="00043BF8" w:rsidRDefault="00043BF8" w:rsidP="00043BF8"/>
    <w:p w:rsidR="0084365D" w:rsidRDefault="0084365D" w:rsidP="00043BF8"/>
    <w:p w:rsidR="0084365D" w:rsidRPr="0084365D" w:rsidRDefault="0084365D" w:rsidP="00043BF8">
      <w:pPr>
        <w:rPr>
          <w:b/>
        </w:rPr>
      </w:pPr>
      <w:r w:rsidRPr="0084365D">
        <w:rPr>
          <w:b/>
        </w:rPr>
        <w:t xml:space="preserve">Zonder </w:t>
      </w:r>
      <w:proofErr w:type="spellStart"/>
      <w:r w:rsidRPr="0084365D">
        <w:rPr>
          <w:b/>
        </w:rPr>
        <w:t>app</w:t>
      </w:r>
      <w:proofErr w:type="spellEnd"/>
    </w:p>
    <w:p w:rsidR="00043BF8" w:rsidRDefault="00043BF8" w:rsidP="00043BF8">
      <w:r>
        <w:t xml:space="preserve">Ook </w:t>
      </w:r>
      <w:r w:rsidR="0084365D">
        <w:t xml:space="preserve">zonder </w:t>
      </w:r>
      <w:proofErr w:type="spellStart"/>
      <w:r w:rsidR="0084365D">
        <w:t>smartphone</w:t>
      </w:r>
      <w:proofErr w:type="spellEnd"/>
      <w:r w:rsidR="0084365D">
        <w:t xml:space="preserve"> is de route gemakkelijk te volgen m.b.v. de knooppuntborden en extra bordjes tussen de knooppunten.  </w:t>
      </w:r>
      <w:r w:rsidR="00D662B7">
        <w:t>Voor</w:t>
      </w:r>
      <w:r w:rsidR="0084365D">
        <w:t xml:space="preserve"> de zekerheid toch een paar aanwijzingen. </w:t>
      </w:r>
    </w:p>
    <w:p w:rsidR="00043BF8" w:rsidRDefault="00043BF8"/>
    <w:p w:rsidR="00491EA8" w:rsidRDefault="00D662B7">
      <w:r>
        <w:t xml:space="preserve">Om bij knooppunt 79 te komen, nemen we de Driebergse weg, het spoor over. Aan de linkerkant van de weg staat het knooppuntbord. We blijven de Driebergse weg rechtdoor volgen, tot het bord knooppunt 80. </w:t>
      </w:r>
    </w:p>
    <w:p w:rsidR="00185D2D" w:rsidRDefault="00D662B7">
      <w:r>
        <w:t>Daar slaan we recht</w:t>
      </w:r>
      <w:r w:rsidR="00491EA8">
        <w:t xml:space="preserve">saf </w:t>
      </w:r>
      <w:r w:rsidR="00185D2D">
        <w:t xml:space="preserve">richting knooppunt 1 </w:t>
      </w:r>
    </w:p>
    <w:p w:rsidR="00D662B7" w:rsidRDefault="00491EA8">
      <w:r>
        <w:t xml:space="preserve">en volgen de </w:t>
      </w:r>
      <w:r w:rsidR="00701A1B">
        <w:t>Heide</w:t>
      </w:r>
      <w:r>
        <w:t>weg</w:t>
      </w:r>
      <w:r w:rsidR="00701A1B">
        <w:t xml:space="preserve">, Oranje </w:t>
      </w:r>
      <w:proofErr w:type="spellStart"/>
      <w:r w:rsidR="00701A1B">
        <w:t>Nassaulaan</w:t>
      </w:r>
      <w:proofErr w:type="spellEnd"/>
      <w:r w:rsidR="00701A1B">
        <w:t xml:space="preserve">, </w:t>
      </w:r>
      <w:r>
        <w:t xml:space="preserve"> Hoog </w:t>
      </w:r>
      <w:proofErr w:type="spellStart"/>
      <w:r>
        <w:t>Kanje</w:t>
      </w:r>
      <w:proofErr w:type="spellEnd"/>
      <w:r>
        <w:t xml:space="preserve">, steken de Prinses </w:t>
      </w:r>
      <w:proofErr w:type="spellStart"/>
      <w:r>
        <w:t>Margrietlaan</w:t>
      </w:r>
      <w:proofErr w:type="spellEnd"/>
      <w:r>
        <w:t xml:space="preserve">  over, </w:t>
      </w:r>
      <w:proofErr w:type="spellStart"/>
      <w:r>
        <w:t>éven</w:t>
      </w:r>
      <w:proofErr w:type="spellEnd"/>
      <w:r>
        <w:t xml:space="preserve"> links en dan rechtsaf het fietspad in over landgoed Heidestein  van het Utrechts Landschap.  Een paar kilometer rechtdoor tot het fietspad scherp naar links gaat</w:t>
      </w:r>
      <w:r w:rsidR="00185D2D">
        <w:t xml:space="preserve">. Met deze bocht mee gaan en weer rechtdoor tot aan de Austerlitzse weg (bij </w:t>
      </w:r>
      <w:r w:rsidR="004509E1">
        <w:t>ANWB</w:t>
      </w:r>
      <w:r w:rsidR="00185D2D">
        <w:t xml:space="preserve"> paddenstoel 20093).  Let op: we kunnen hier de weg oversteken en verder rijden naar knooppunt 1 of de korte route nemen.</w:t>
      </w:r>
    </w:p>
    <w:p w:rsidR="00D25F35" w:rsidRDefault="00185D2D">
      <w:r>
        <w:t xml:space="preserve">Daarvoor slaan we rechtsaf de Austerlitzse weg op  - </w:t>
      </w:r>
      <w:r w:rsidR="00D25F35">
        <w:t>die overgaat in de Oude Postweg  het dorp Austerlitz door tot we aan het eind van het dorp bij knooppunt 3 de route weer oppakken.</w:t>
      </w:r>
    </w:p>
    <w:p w:rsidR="00185D2D" w:rsidRDefault="00185D2D">
      <w:r>
        <w:t>Bij knooppunt 3 nog een stukje Oude Postweg vo</w:t>
      </w:r>
      <w:r w:rsidR="00D25F35">
        <w:t xml:space="preserve">lgen, daarna rechtsaf de </w:t>
      </w:r>
      <w:proofErr w:type="spellStart"/>
      <w:r w:rsidR="00D25F35">
        <w:t>Traay</w:t>
      </w:r>
      <w:r>
        <w:t>weg</w:t>
      </w:r>
      <w:proofErr w:type="spellEnd"/>
      <w:r>
        <w:t xml:space="preserve"> op. </w:t>
      </w:r>
    </w:p>
    <w:p w:rsidR="00185D2D" w:rsidRDefault="00185D2D">
      <w:r>
        <w:t>Onder de A12 door, tot knooppunt 4 (bord staat aan de overkant van de weg)</w:t>
      </w:r>
      <w:r w:rsidR="00701A1B">
        <w:t>.</w:t>
      </w:r>
    </w:p>
    <w:p w:rsidR="00D25F35" w:rsidRDefault="00D25F35">
      <w:proofErr w:type="spellStart"/>
      <w:r>
        <w:t>Traayweg</w:t>
      </w:r>
      <w:proofErr w:type="spellEnd"/>
      <w:r>
        <w:t xml:space="preserve"> volgen tot Oude Arnhemse Bovenweg</w:t>
      </w:r>
    </w:p>
    <w:p w:rsidR="00701A1B" w:rsidRDefault="00701A1B">
      <w:r>
        <w:t xml:space="preserve">Daarna doorrijden tot La </w:t>
      </w:r>
      <w:proofErr w:type="spellStart"/>
      <w:r>
        <w:t>Porte</w:t>
      </w:r>
      <w:proofErr w:type="spellEnd"/>
      <w:r>
        <w:t xml:space="preserve"> langs de Oude Arnhemse Bove</w:t>
      </w:r>
      <w:r w:rsidR="00D25F35">
        <w:t xml:space="preserve">nweg of het alternatief kiezen (zie kader hierboven). </w:t>
      </w:r>
    </w:p>
    <w:p w:rsidR="005E345C" w:rsidRDefault="005E345C"/>
    <w:p w:rsidR="005E345C" w:rsidRDefault="005E345C"/>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D25F35" w:rsidRDefault="00D25F35"/>
    <w:p w:rsidR="004B0913" w:rsidRDefault="004B0913" w:rsidP="005E345C"/>
    <w:p w:rsidR="004B0913" w:rsidRDefault="004B0913" w:rsidP="005E345C"/>
    <w:p w:rsidR="004B0913" w:rsidRDefault="004B0913" w:rsidP="005E345C">
      <w:r>
        <w:rPr>
          <w:noProof/>
          <w:lang w:eastAsia="nl-NL"/>
        </w:rPr>
        <w:lastRenderedPageBreak/>
        <w:drawing>
          <wp:inline distT="0" distB="0" distL="0" distR="0">
            <wp:extent cx="1171575" cy="457200"/>
            <wp:effectExtent l="19050" t="0" r="9525" b="0"/>
            <wp:docPr id="2" name="Afbeelding 1" descr="C:\Documents and Settings\Franka1\Mijn documenten\Mijn vaste bestanden\Mijn afbeeldingen\vogelbescher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ranka1\Mijn documenten\Mijn vaste bestanden\Mijn afbeeldingen\vogelbescherming.jpg"/>
                    <pic:cNvPicPr>
                      <a:picLocks noChangeAspect="1" noChangeArrowheads="1"/>
                    </pic:cNvPicPr>
                  </pic:nvPicPr>
                  <pic:blipFill>
                    <a:blip r:embed="rId9" cstate="print"/>
                    <a:srcRect/>
                    <a:stretch>
                      <a:fillRect/>
                    </a:stretch>
                  </pic:blipFill>
                  <pic:spPr bwMode="auto">
                    <a:xfrm>
                      <a:off x="0" y="0"/>
                      <a:ext cx="1171575" cy="457200"/>
                    </a:xfrm>
                    <a:prstGeom prst="rect">
                      <a:avLst/>
                    </a:prstGeom>
                    <a:noFill/>
                    <a:ln w="9525">
                      <a:noFill/>
                      <a:miter lim="800000"/>
                      <a:headEnd/>
                      <a:tailEnd/>
                    </a:ln>
                  </pic:spPr>
                </pic:pic>
              </a:graphicData>
            </a:graphic>
          </wp:inline>
        </w:drawing>
      </w:r>
    </w:p>
    <w:p w:rsidR="004B0913" w:rsidRDefault="004B0913" w:rsidP="005E345C"/>
    <w:p w:rsidR="004B0913" w:rsidRDefault="005E345C" w:rsidP="005E345C">
      <w:r>
        <w:t xml:space="preserve">Vogelbescherming Nederland, deelnemer aan de campagne Fietsen Scoort, </w:t>
      </w:r>
      <w:r w:rsidR="004B0913">
        <w:t xml:space="preserve">heeft een paar bijzondere vogelsoorten op Landgoed Heidestein voor ons beschreven. Als je van vogels houdt, neem je verrekijker mee! </w:t>
      </w:r>
    </w:p>
    <w:p w:rsidR="005E345C" w:rsidRDefault="004B0913" w:rsidP="005E345C">
      <w:r>
        <w:t xml:space="preserve">Heidestein is </w:t>
      </w:r>
      <w:r w:rsidR="005E345C" w:rsidRPr="00A35B8A">
        <w:t xml:space="preserve"> een van de best bewaarde geheimen van de regio. De variatie aan leefgebieden – naaldbossen, heide, water, loofbossen, bosranden enzovoort – zorgt voor een grote variatie aan dieren en planten. </w:t>
      </w:r>
    </w:p>
    <w:p w:rsidR="005E345C" w:rsidRDefault="005E345C" w:rsidP="005E345C"/>
    <w:p w:rsidR="005E345C" w:rsidRDefault="005E345C" w:rsidP="005E345C">
      <w:r w:rsidRPr="00A35B8A">
        <w:t xml:space="preserve">Het lijstje onopvallende maar o-zo-mooie vogelsoorten is lang: roodborsttapuiten zingen vanuit de topjes van jonge dennenbomen op de hei. Over de bosranden vliegen raven. Hun diepe keelklanken (‘krrrok’) galmen op stille ochtenden over de hei. </w:t>
      </w:r>
    </w:p>
    <w:p w:rsidR="005E345C" w:rsidRDefault="005E345C" w:rsidP="005E345C">
      <w:r w:rsidRPr="00A35B8A">
        <w:t xml:space="preserve">Open plekken in het bos worden bewoond door gekraagde roodstaarten en bonte vliegenvangers kan je in het hele gebied tegenkomen. Hoog in de loofbossen leven appelvinken, terwijl in de naaldbossen goudhaantjes te vinden zijn. </w:t>
      </w:r>
      <w:r w:rsidR="003E32FA">
        <w:t xml:space="preserve"> </w:t>
      </w:r>
    </w:p>
    <w:p w:rsidR="005E345C" w:rsidRDefault="005E345C" w:rsidP="005E345C">
      <w:r w:rsidRPr="00A35B8A">
        <w:t xml:space="preserve">De heidevogels zijn, in tegenstelling tot de bosbewoners, wat makkelijker te zien te krijgen. In de lucht zingen veldleeuweriken, waarbij ze tot grote hoogte opstijgen (probeer ze maar eens in het oog te houden op een mooie dag!). Roodborsttapuiten zitten meer op plekken waar hei langzaam in bos overgaat. Jonge dennen en andere kleine bomen zijn hun ideale zangposten. De mannetjes zijn klein en zwart maar vallen door het wit op hun kop en vleugel toch op. </w:t>
      </w:r>
    </w:p>
    <w:p w:rsidR="005E345C" w:rsidRDefault="005E345C" w:rsidP="005E345C"/>
    <w:p w:rsidR="003E32FA" w:rsidRDefault="003E32FA" w:rsidP="005E345C"/>
    <w:p w:rsidR="003E32FA" w:rsidRDefault="00FA1C36" w:rsidP="005E345C">
      <w:r>
        <w:rPr>
          <w:noProof/>
          <w:lang w:eastAsia="nl-NL"/>
        </w:rPr>
        <w:drawing>
          <wp:inline distT="0" distB="0" distL="0" distR="0">
            <wp:extent cx="1391400" cy="2095500"/>
            <wp:effectExtent l="19050" t="0" r="0" b="0"/>
            <wp:docPr id="5" name="Afbeelding 4" descr="C:\Documents and Settings\Franka1\Mijn documenten\Mijn vaste bestanden\Mijn afbeeldingen\Roodborsttapu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Franka1\Mijn documenten\Mijn vaste bestanden\Mijn afbeeldingen\Roodborsttapuit.jpg"/>
                    <pic:cNvPicPr>
                      <a:picLocks noChangeAspect="1" noChangeArrowheads="1"/>
                    </pic:cNvPicPr>
                  </pic:nvPicPr>
                  <pic:blipFill>
                    <a:blip r:embed="rId10" cstate="print"/>
                    <a:srcRect/>
                    <a:stretch>
                      <a:fillRect/>
                    </a:stretch>
                  </pic:blipFill>
                  <pic:spPr bwMode="auto">
                    <a:xfrm>
                      <a:off x="0" y="0"/>
                      <a:ext cx="1391173" cy="2095158"/>
                    </a:xfrm>
                    <a:prstGeom prst="rect">
                      <a:avLst/>
                    </a:prstGeom>
                    <a:noFill/>
                    <a:ln w="9525">
                      <a:noFill/>
                      <a:miter lim="800000"/>
                      <a:headEnd/>
                      <a:tailEnd/>
                    </a:ln>
                  </pic:spPr>
                </pic:pic>
              </a:graphicData>
            </a:graphic>
          </wp:inline>
        </w:drawing>
      </w:r>
    </w:p>
    <w:p w:rsidR="003E32FA" w:rsidRDefault="003E32FA" w:rsidP="005E345C"/>
    <w:p w:rsidR="005E345C" w:rsidRDefault="005E345C" w:rsidP="005E345C">
      <w:r w:rsidRPr="00A35B8A">
        <w:t xml:space="preserve">Wie het leuk vindt om vogels beter te leren kennen kan sinds kort terecht bij Vogelbescherming Nederland: we schreven speciaal voor beginnende vogelaars een leuke online vogelcursus! www.onlinevogelcursus.nl.  </w:t>
      </w:r>
    </w:p>
    <w:p w:rsidR="005E345C" w:rsidRDefault="005E345C"/>
    <w:p w:rsidR="004509E1" w:rsidRDefault="004509E1"/>
    <w:p w:rsidR="004509E1" w:rsidRDefault="004509E1"/>
    <w:p w:rsidR="004509E1" w:rsidRDefault="004509E1"/>
    <w:p w:rsidR="004509E1" w:rsidRDefault="004509E1"/>
    <w:p w:rsidR="004509E1" w:rsidRDefault="004509E1"/>
    <w:p w:rsidR="004509E1" w:rsidRDefault="004509E1"/>
    <w:p w:rsidR="004509E1" w:rsidRPr="00185D2D" w:rsidRDefault="004509E1"/>
    <w:sectPr w:rsidR="004509E1" w:rsidRPr="00185D2D" w:rsidSect="007645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D0C49"/>
    <w:rsid w:val="00043BF8"/>
    <w:rsid w:val="00184284"/>
    <w:rsid w:val="00185D2D"/>
    <w:rsid w:val="00206B8F"/>
    <w:rsid w:val="00282C4F"/>
    <w:rsid w:val="003A6CF4"/>
    <w:rsid w:val="003E32FA"/>
    <w:rsid w:val="003F5F0F"/>
    <w:rsid w:val="004509E1"/>
    <w:rsid w:val="00491EA8"/>
    <w:rsid w:val="004A723B"/>
    <w:rsid w:val="004B0913"/>
    <w:rsid w:val="004D0C49"/>
    <w:rsid w:val="00504737"/>
    <w:rsid w:val="005A2B7A"/>
    <w:rsid w:val="005B5901"/>
    <w:rsid w:val="005B5BF2"/>
    <w:rsid w:val="005C675C"/>
    <w:rsid w:val="005E345C"/>
    <w:rsid w:val="00644A9A"/>
    <w:rsid w:val="00701A1B"/>
    <w:rsid w:val="00703635"/>
    <w:rsid w:val="00764521"/>
    <w:rsid w:val="007C3578"/>
    <w:rsid w:val="0084365D"/>
    <w:rsid w:val="008D275D"/>
    <w:rsid w:val="008D4DA2"/>
    <w:rsid w:val="00911655"/>
    <w:rsid w:val="00984C84"/>
    <w:rsid w:val="00A07DCB"/>
    <w:rsid w:val="00A67112"/>
    <w:rsid w:val="00AF1E93"/>
    <w:rsid w:val="00AF1F97"/>
    <w:rsid w:val="00C52883"/>
    <w:rsid w:val="00CA260C"/>
    <w:rsid w:val="00D25F35"/>
    <w:rsid w:val="00D662B7"/>
    <w:rsid w:val="00D872A7"/>
    <w:rsid w:val="00E1276E"/>
    <w:rsid w:val="00E23EA4"/>
    <w:rsid w:val="00EB7E2B"/>
    <w:rsid w:val="00FA1C3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452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436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4B0913"/>
    <w:rPr>
      <w:rFonts w:ascii="Tahoma" w:hAnsi="Tahoma" w:cs="Tahoma"/>
      <w:sz w:val="16"/>
      <w:szCs w:val="16"/>
    </w:rPr>
  </w:style>
  <w:style w:type="character" w:customStyle="1" w:styleId="BallontekstChar">
    <w:name w:val="Ballontekst Char"/>
    <w:basedOn w:val="Standaardalinea-lettertype"/>
    <w:link w:val="Ballontekst"/>
    <w:uiPriority w:val="99"/>
    <w:semiHidden/>
    <w:rsid w:val="004B0913"/>
    <w:rPr>
      <w:rFonts w:ascii="Tahoma" w:hAnsi="Tahoma" w:cs="Tahoma"/>
      <w:sz w:val="16"/>
      <w:szCs w:val="16"/>
    </w:rPr>
  </w:style>
  <w:style w:type="character" w:styleId="Hyperlink">
    <w:name w:val="Hyperlink"/>
    <w:basedOn w:val="Standaardalinea-lettertype"/>
    <w:uiPriority w:val="99"/>
    <w:unhideWhenUsed/>
    <w:rsid w:val="005A2B7A"/>
    <w:rPr>
      <w:color w:val="0000FF" w:themeColor="hyperlink"/>
      <w:u w:val="single"/>
    </w:rPr>
  </w:style>
  <w:style w:type="character" w:styleId="GevolgdeHyperlink">
    <w:name w:val="FollowedHyperlink"/>
    <w:basedOn w:val="Standaardalinea-lettertype"/>
    <w:uiPriority w:val="99"/>
    <w:semiHidden/>
    <w:unhideWhenUsed/>
    <w:rsid w:val="00A671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ropia.nl" TargetMode="External"/><Relationship Id="rId3" Type="http://schemas.openxmlformats.org/officeDocument/2006/relationships/settings" Target="settings.xml"/><Relationship Id="rId7" Type="http://schemas.openxmlformats.org/officeDocument/2006/relationships/hyperlink" Target="http://www.fietsenscoort.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0F02D-892B-4419-A5BA-B771DEF2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3</Pages>
  <Words>827</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Franka</dc:creator>
  <cp:keywords/>
  <dc:description/>
  <cp:lastModifiedBy>Franka</cp:lastModifiedBy>
  <cp:revision>17</cp:revision>
  <dcterms:created xsi:type="dcterms:W3CDTF">2012-06-26T15:00:00Z</dcterms:created>
  <dcterms:modified xsi:type="dcterms:W3CDTF">2012-06-26T20:09:00Z</dcterms:modified>
</cp:coreProperties>
</file>